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B2C8" w14:textId="0E5AB535" w:rsidR="0089489D" w:rsidRDefault="00F35C0B">
      <w:pPr>
        <w:rPr>
          <w:b/>
          <w:bCs/>
        </w:rPr>
      </w:pPr>
      <w:r>
        <w:rPr>
          <w:b/>
          <w:bCs/>
        </w:rPr>
        <w:t>NWOTA Meeting Minutes</w:t>
      </w:r>
      <w:r>
        <w:rPr>
          <w:b/>
          <w:bCs/>
        </w:rPr>
        <w:br/>
      </w:r>
      <w:r w:rsidR="00ED07DD">
        <w:rPr>
          <w:b/>
          <w:bCs/>
        </w:rPr>
        <w:t>December 12</w:t>
      </w:r>
      <w:r w:rsidR="0079743F">
        <w:rPr>
          <w:b/>
          <w:bCs/>
        </w:rPr>
        <w:t>,</w:t>
      </w:r>
      <w:r>
        <w:rPr>
          <w:b/>
          <w:bCs/>
        </w:rPr>
        <w:t xml:space="preserve"> 2024</w:t>
      </w:r>
    </w:p>
    <w:p w14:paraId="761382D4" w14:textId="31E05FB6" w:rsidR="00F35C0B" w:rsidRDefault="00F35C0B">
      <w:r>
        <w:t xml:space="preserve">Hybrid meeting called to order at </w:t>
      </w:r>
      <w:r w:rsidR="00FC442F">
        <w:t>10:</w:t>
      </w:r>
      <w:r w:rsidR="00FB659C">
        <w:t>10</w:t>
      </w:r>
      <w:r w:rsidR="00FC442F">
        <w:t>am.</w:t>
      </w:r>
    </w:p>
    <w:p w14:paraId="3B29684F" w14:textId="23C17B22" w:rsidR="00450133" w:rsidRPr="007420F7" w:rsidRDefault="00F35C0B" w:rsidP="00096928">
      <w:r>
        <w:rPr>
          <w:b/>
          <w:bCs/>
        </w:rPr>
        <w:t xml:space="preserve">In attendance: </w:t>
      </w:r>
      <w:r w:rsidR="00EE2243">
        <w:t xml:space="preserve"> </w:t>
      </w:r>
      <w:r>
        <w:t xml:space="preserve"> </w:t>
      </w:r>
      <w:r w:rsidR="00A77FC1">
        <w:t xml:space="preserve"> </w:t>
      </w:r>
      <w:r w:rsidR="00DF14A3">
        <w:t xml:space="preserve"> </w:t>
      </w:r>
      <w:r w:rsidR="00C4433F">
        <w:t xml:space="preserve"> </w:t>
      </w:r>
      <w:r w:rsidR="00096928">
        <w:t xml:space="preserve"> </w:t>
      </w:r>
      <w:r w:rsidR="00760D1B">
        <w:t xml:space="preserve"> </w:t>
      </w:r>
      <w:r w:rsidR="00FB659C">
        <w:t xml:space="preserve"> </w:t>
      </w:r>
      <w:r w:rsidR="00AC20A5">
        <w:t xml:space="preserve"> </w:t>
      </w:r>
      <w:r w:rsidR="00FB659C">
        <w:t>Cynda Bruce, John Dreeszen, Lars Faye, Cody Franz, Sarah Lu Heath, Logan Hoffman, Craig Johnston, Arla Miller, Charlene Peche, Brian Vitulli, and Chris Wheatley.</w:t>
      </w:r>
    </w:p>
    <w:p w14:paraId="4670A15D" w14:textId="294D2738" w:rsidR="00DA71D5" w:rsidRDefault="00DA71D5" w:rsidP="00DA71D5">
      <w:r>
        <w:rPr>
          <w:b/>
          <w:bCs/>
        </w:rPr>
        <w:t xml:space="preserve">Standing Items: </w:t>
      </w:r>
      <w:r>
        <w:t xml:space="preserve">     </w:t>
      </w:r>
      <w:r>
        <w:t xml:space="preserve">Standing items were moved up in the agenda to accommodate Lars Faye and Logan Hoffman, guests from MAC Collective. Faye and Hoffman discussed the process of testing websites for accessibility against state, national, and international standards. MAC created and displayed two proposed pathways to improve website accessibility. It was decided to go with the design that most closely resembles existing graphic and branding designs. MAC will begin making those changes immediately. </w:t>
      </w:r>
    </w:p>
    <w:p w14:paraId="14FB127F" w14:textId="068FBBA7" w:rsidR="00DA71D5" w:rsidRDefault="00DA71D5" w:rsidP="00DA71D5">
      <w:r>
        <w:t xml:space="preserve">The alliance also discussed efforts to achieve real-time tracking of transit vehicles on the nwconnector.org website. There is still a disconnect with Swiftly and it was decided that Sarah Lu Heath would set-up a meeting with necessary parties. </w:t>
      </w:r>
    </w:p>
    <w:p w14:paraId="148827EE" w14:textId="35ADBC84" w:rsidR="00DA71D5" w:rsidRDefault="00DA71D5" w:rsidP="00760D1B">
      <w:pPr>
        <w:rPr>
          <w:b/>
          <w:bCs/>
        </w:rPr>
      </w:pPr>
      <w:r>
        <w:t xml:space="preserve">It was also noted that 60x service between Lincoln City and Salem has been resumed and should be added to the </w:t>
      </w:r>
      <w:proofErr w:type="spellStart"/>
      <w:r>
        <w:t>NWConnector</w:t>
      </w:r>
      <w:proofErr w:type="spellEnd"/>
      <w:r>
        <w:t xml:space="preserve"> map. </w:t>
      </w:r>
    </w:p>
    <w:p w14:paraId="07BE315F" w14:textId="303D5FD3" w:rsidR="00815932" w:rsidRDefault="00E45CB8" w:rsidP="00760D1B">
      <w:r>
        <w:rPr>
          <w:b/>
          <w:bCs/>
        </w:rPr>
        <w:t xml:space="preserve">Consent Calendar: </w:t>
      </w:r>
      <w:r w:rsidR="00096928">
        <w:t xml:space="preserve"> </w:t>
      </w:r>
      <w:r w:rsidR="00450133">
        <w:t xml:space="preserve"> </w:t>
      </w:r>
      <w:r w:rsidR="00760D1B">
        <w:t xml:space="preserve"> </w:t>
      </w:r>
      <w:r w:rsidR="00FB659C">
        <w:t xml:space="preserve"> </w:t>
      </w:r>
      <w:r w:rsidR="00AC20A5">
        <w:t xml:space="preserve"> </w:t>
      </w:r>
      <w:r w:rsidR="007B39DF">
        <w:t xml:space="preserve">While reviewing the financial statement, it was noticed that the budget had not been updated from the last fiscal year. Corrected financial statements will be provided at the next meeting. </w:t>
      </w:r>
    </w:p>
    <w:p w14:paraId="1523CE23" w14:textId="1BFF281F" w:rsidR="00267AD7" w:rsidRPr="001C08B7" w:rsidRDefault="00267AD7" w:rsidP="00267AD7">
      <w:r>
        <w:rPr>
          <w:b/>
          <w:bCs/>
        </w:rPr>
        <w:t xml:space="preserve">E-Bike Policy Discussion: </w:t>
      </w:r>
      <w:r w:rsidR="00096928">
        <w:t xml:space="preserve"> </w:t>
      </w:r>
      <w:r w:rsidR="00760D1B">
        <w:t xml:space="preserve"> </w:t>
      </w:r>
      <w:r w:rsidR="00FE3FEA">
        <w:t xml:space="preserve">The </w:t>
      </w:r>
      <w:r w:rsidR="00FB659C">
        <w:t xml:space="preserve">item was removed from the agenda. </w:t>
      </w:r>
      <w:r w:rsidR="00FE3FEA">
        <w:t xml:space="preserve"> </w:t>
      </w:r>
    </w:p>
    <w:p w14:paraId="610F037C" w14:textId="34334379" w:rsidR="00B452D9" w:rsidRPr="00EE1FBB" w:rsidRDefault="00EE1FBB" w:rsidP="00DF14A3">
      <w:pPr>
        <w:rPr>
          <w:rFonts w:eastAsia="Times New Roman" w:cstheme="majorHAnsi"/>
        </w:rPr>
      </w:pPr>
      <w:r>
        <w:rPr>
          <w:rFonts w:eastAsia="Times New Roman" w:cstheme="majorHAnsi"/>
          <w:b/>
          <w:bCs/>
        </w:rPr>
        <w:t xml:space="preserve">Bus Stop Project: </w:t>
      </w:r>
      <w:r w:rsidR="001C08B7">
        <w:rPr>
          <w:rFonts w:eastAsia="Times New Roman" w:cstheme="majorHAnsi"/>
        </w:rPr>
        <w:t xml:space="preserve"> </w:t>
      </w:r>
      <w:r w:rsidR="00FE3FEA">
        <w:rPr>
          <w:rFonts w:eastAsia="Times New Roman" w:cstheme="majorHAnsi"/>
        </w:rPr>
        <w:t>Work is underway to prepare the request for proposals.</w:t>
      </w:r>
    </w:p>
    <w:p w14:paraId="0FA5A185" w14:textId="2E3BF6A0" w:rsidR="00F811D3" w:rsidRPr="00FE3FEA" w:rsidRDefault="00F811D3" w:rsidP="00CA160A">
      <w:pPr>
        <w:rPr>
          <w:rFonts w:eastAsia="Times New Roman" w:cstheme="majorHAnsi"/>
        </w:rPr>
      </w:pPr>
      <w:r w:rsidRPr="00F811D3">
        <w:rPr>
          <w:rFonts w:eastAsia="Times New Roman" w:cstheme="majorHAnsi"/>
          <w:b/>
          <w:bCs/>
        </w:rPr>
        <w:t>Zero Emission Vehicle Feasibility Study</w:t>
      </w:r>
      <w:r w:rsidR="00760D1B">
        <w:rPr>
          <w:rFonts w:eastAsia="Times New Roman" w:cstheme="majorHAnsi"/>
          <w:b/>
          <w:bCs/>
        </w:rPr>
        <w:t xml:space="preserve">: </w:t>
      </w:r>
      <w:r w:rsidR="00FE3FEA">
        <w:rPr>
          <w:rFonts w:eastAsia="Times New Roman" w:cstheme="majorHAnsi"/>
        </w:rPr>
        <w:t xml:space="preserve">Agencies are working on providing requested materials to Gannett Fleming consultants. </w:t>
      </w:r>
      <w:r w:rsidR="007B39DF">
        <w:rPr>
          <w:rFonts w:eastAsia="Times New Roman" w:cstheme="majorHAnsi"/>
        </w:rPr>
        <w:t xml:space="preserve">The group spent a significant amount of time working on a questionnaire for the study. </w:t>
      </w:r>
    </w:p>
    <w:p w14:paraId="68D46071" w14:textId="7F3BE6D2" w:rsidR="00DB11D6" w:rsidRPr="001C08B7" w:rsidRDefault="001C08B7" w:rsidP="00FB659C">
      <w:pPr>
        <w:rPr>
          <w:rFonts w:eastAsia="Times New Roman" w:cstheme="majorHAnsi"/>
        </w:rPr>
      </w:pPr>
      <w:r>
        <w:rPr>
          <w:rFonts w:eastAsia="Times New Roman" w:cstheme="majorHAnsi"/>
          <w:b/>
          <w:bCs/>
        </w:rPr>
        <w:t xml:space="preserve">Other Business: </w:t>
      </w:r>
      <w:r w:rsidR="00FB659C">
        <w:rPr>
          <w:rFonts w:eastAsia="Times New Roman" w:cstheme="majorHAnsi"/>
        </w:rPr>
        <w:t xml:space="preserve"> </w:t>
      </w:r>
      <w:r w:rsidR="007B39DF">
        <w:rPr>
          <w:rFonts w:eastAsia="Times New Roman" w:cstheme="majorHAnsi"/>
        </w:rPr>
        <w:t xml:space="preserve">None. </w:t>
      </w:r>
    </w:p>
    <w:p w14:paraId="04948A33" w14:textId="7B55ADEF" w:rsidR="0079533E" w:rsidRDefault="00F811D3" w:rsidP="00CA160A">
      <w:r>
        <w:rPr>
          <w:b/>
          <w:bCs/>
        </w:rPr>
        <w:t xml:space="preserve">Member Updates: </w:t>
      </w:r>
      <w:r w:rsidR="00EE2243">
        <w:t xml:space="preserve"> </w:t>
      </w:r>
      <w:r w:rsidR="007B39DF">
        <w:t xml:space="preserve">TCTD hired five new drivers. They are also working on improving the propane fueling station operations. </w:t>
      </w:r>
    </w:p>
    <w:p w14:paraId="13941C8D" w14:textId="54F26CCD" w:rsidR="0079533E" w:rsidRDefault="007B39DF" w:rsidP="00CA160A">
      <w:r>
        <w:t xml:space="preserve">The group reviewed OTA’s proposed changes to the statewide transit tax and it’s distribution. </w:t>
      </w:r>
    </w:p>
    <w:p w14:paraId="670AF0CE" w14:textId="77777777" w:rsidR="0079533E" w:rsidRDefault="0079533E" w:rsidP="00CA160A"/>
    <w:p w14:paraId="1ED2A092" w14:textId="49903C86" w:rsidR="00481EB2" w:rsidRDefault="00760D1B" w:rsidP="00CA160A">
      <w:r>
        <w:t xml:space="preserve"> </w:t>
      </w:r>
    </w:p>
    <w:p w14:paraId="532300E6" w14:textId="4B0499B8" w:rsidR="00CA160A" w:rsidRPr="00F35C0B" w:rsidRDefault="00D30B4F" w:rsidP="00CA160A">
      <w:r>
        <w:t>Meeting was adjourned at</w:t>
      </w:r>
      <w:r w:rsidR="000956D3">
        <w:t xml:space="preserve"> </w:t>
      </w:r>
      <w:r w:rsidR="00FB659C">
        <w:t xml:space="preserve"> </w:t>
      </w:r>
      <w:r w:rsidR="007B39DF">
        <w:t xml:space="preserve">1:24pm. </w:t>
      </w:r>
    </w:p>
    <w:sectPr w:rsidR="00CA160A" w:rsidRPr="00F35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97756"/>
    <w:multiLevelType w:val="hybridMultilevel"/>
    <w:tmpl w:val="52005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32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0B"/>
    <w:rsid w:val="000169E2"/>
    <w:rsid w:val="0003282D"/>
    <w:rsid w:val="000956D3"/>
    <w:rsid w:val="00096928"/>
    <w:rsid w:val="000E6F49"/>
    <w:rsid w:val="0015441A"/>
    <w:rsid w:val="00164B6E"/>
    <w:rsid w:val="001934E4"/>
    <w:rsid w:val="001C08B7"/>
    <w:rsid w:val="00213C4B"/>
    <w:rsid w:val="00234986"/>
    <w:rsid w:val="00267AD7"/>
    <w:rsid w:val="0029027A"/>
    <w:rsid w:val="002970BD"/>
    <w:rsid w:val="002C154C"/>
    <w:rsid w:val="002C4681"/>
    <w:rsid w:val="003C6025"/>
    <w:rsid w:val="00450133"/>
    <w:rsid w:val="00481EB2"/>
    <w:rsid w:val="00494A7D"/>
    <w:rsid w:val="005851A2"/>
    <w:rsid w:val="005A4F16"/>
    <w:rsid w:val="006414EA"/>
    <w:rsid w:val="006C2C6A"/>
    <w:rsid w:val="00703264"/>
    <w:rsid w:val="007068A7"/>
    <w:rsid w:val="007420F7"/>
    <w:rsid w:val="00744897"/>
    <w:rsid w:val="00760D1B"/>
    <w:rsid w:val="007930C6"/>
    <w:rsid w:val="0079533E"/>
    <w:rsid w:val="0079743F"/>
    <w:rsid w:val="007A78E5"/>
    <w:rsid w:val="007B39DF"/>
    <w:rsid w:val="007C65E9"/>
    <w:rsid w:val="00815932"/>
    <w:rsid w:val="0089489D"/>
    <w:rsid w:val="00896C1F"/>
    <w:rsid w:val="008E788D"/>
    <w:rsid w:val="008F7F64"/>
    <w:rsid w:val="00905D7D"/>
    <w:rsid w:val="009F32B7"/>
    <w:rsid w:val="00A277E4"/>
    <w:rsid w:val="00A77FC1"/>
    <w:rsid w:val="00AB31E9"/>
    <w:rsid w:val="00AC20A5"/>
    <w:rsid w:val="00B452D9"/>
    <w:rsid w:val="00B53D19"/>
    <w:rsid w:val="00BD76C9"/>
    <w:rsid w:val="00C4433F"/>
    <w:rsid w:val="00C81D2D"/>
    <w:rsid w:val="00C873F4"/>
    <w:rsid w:val="00CA160A"/>
    <w:rsid w:val="00D30B4F"/>
    <w:rsid w:val="00D4576F"/>
    <w:rsid w:val="00DA71D5"/>
    <w:rsid w:val="00DB11D6"/>
    <w:rsid w:val="00DF14A3"/>
    <w:rsid w:val="00E45CB8"/>
    <w:rsid w:val="00E73B2E"/>
    <w:rsid w:val="00E85364"/>
    <w:rsid w:val="00ED00BA"/>
    <w:rsid w:val="00ED07DD"/>
    <w:rsid w:val="00EE1FBB"/>
    <w:rsid w:val="00EE2243"/>
    <w:rsid w:val="00F159C4"/>
    <w:rsid w:val="00F35C0B"/>
    <w:rsid w:val="00F647B2"/>
    <w:rsid w:val="00F75CB5"/>
    <w:rsid w:val="00F811D3"/>
    <w:rsid w:val="00FB659C"/>
    <w:rsid w:val="00FC442F"/>
    <w:rsid w:val="00FE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6F0C"/>
  <w15:chartTrackingRefBased/>
  <w15:docId w15:val="{463908F1-4A41-42A1-99D6-F2F342DC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C0B"/>
    <w:rPr>
      <w:rFonts w:eastAsiaTheme="majorEastAsia" w:cstheme="majorBidi"/>
      <w:color w:val="272727" w:themeColor="text1" w:themeTint="D8"/>
    </w:rPr>
  </w:style>
  <w:style w:type="paragraph" w:styleId="Title">
    <w:name w:val="Title"/>
    <w:basedOn w:val="Normal"/>
    <w:next w:val="Normal"/>
    <w:link w:val="TitleChar"/>
    <w:uiPriority w:val="10"/>
    <w:qFormat/>
    <w:rsid w:val="00F35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C0B"/>
    <w:pPr>
      <w:spacing w:before="160"/>
      <w:jc w:val="center"/>
    </w:pPr>
    <w:rPr>
      <w:i/>
      <w:iCs/>
      <w:color w:val="404040" w:themeColor="text1" w:themeTint="BF"/>
    </w:rPr>
  </w:style>
  <w:style w:type="character" w:customStyle="1" w:styleId="QuoteChar">
    <w:name w:val="Quote Char"/>
    <w:basedOn w:val="DefaultParagraphFont"/>
    <w:link w:val="Quote"/>
    <w:uiPriority w:val="29"/>
    <w:rsid w:val="00F35C0B"/>
    <w:rPr>
      <w:i/>
      <w:iCs/>
      <w:color w:val="404040" w:themeColor="text1" w:themeTint="BF"/>
    </w:rPr>
  </w:style>
  <w:style w:type="paragraph" w:styleId="ListParagraph">
    <w:name w:val="List Paragraph"/>
    <w:basedOn w:val="Normal"/>
    <w:uiPriority w:val="34"/>
    <w:qFormat/>
    <w:rsid w:val="00F35C0B"/>
    <w:pPr>
      <w:ind w:left="720"/>
      <w:contextualSpacing/>
    </w:pPr>
  </w:style>
  <w:style w:type="character" w:styleId="IntenseEmphasis">
    <w:name w:val="Intense Emphasis"/>
    <w:basedOn w:val="DefaultParagraphFont"/>
    <w:uiPriority w:val="21"/>
    <w:qFormat/>
    <w:rsid w:val="00F35C0B"/>
    <w:rPr>
      <w:i/>
      <w:iCs/>
      <w:color w:val="0F4761" w:themeColor="accent1" w:themeShade="BF"/>
    </w:rPr>
  </w:style>
  <w:style w:type="paragraph" w:styleId="IntenseQuote">
    <w:name w:val="Intense Quote"/>
    <w:basedOn w:val="Normal"/>
    <w:next w:val="Normal"/>
    <w:link w:val="IntenseQuoteChar"/>
    <w:uiPriority w:val="30"/>
    <w:qFormat/>
    <w:rsid w:val="00F35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C0B"/>
    <w:rPr>
      <w:i/>
      <w:iCs/>
      <w:color w:val="0F4761" w:themeColor="accent1" w:themeShade="BF"/>
    </w:rPr>
  </w:style>
  <w:style w:type="character" w:styleId="IntenseReference">
    <w:name w:val="Intense Reference"/>
    <w:basedOn w:val="DefaultParagraphFont"/>
    <w:uiPriority w:val="32"/>
    <w:qFormat/>
    <w:rsid w:val="00F35C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3215</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Lu Heath</dc:creator>
  <cp:keywords/>
  <dc:description/>
  <cp:lastModifiedBy>Sarah Lu Heath</cp:lastModifiedBy>
  <cp:revision>5</cp:revision>
  <dcterms:created xsi:type="dcterms:W3CDTF">2025-01-04T17:41:00Z</dcterms:created>
  <dcterms:modified xsi:type="dcterms:W3CDTF">2025-01-07T22:30:00Z</dcterms:modified>
</cp:coreProperties>
</file>